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9B95A0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indicare se </w:t>
      </w:r>
      <w:r w:rsidR="00A14628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>docente</w:t>
      </w:r>
      <w:r w:rsidR="006D0AF9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interno alla Istituzione scolastica, se appartiene ad altra Istituzione scolastica, ovvero se </w:t>
      </w:r>
      <w:r w:rsidR="00D4583A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è </w:t>
      </w:r>
      <w:r w:rsidR="00396040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dipendente di altra P.A., o </w:t>
      </w:r>
      <w:r w:rsidR="00D4583A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se è </w:t>
      </w:r>
      <w:r w:rsidR="00396040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>esperto esterno</w:t>
      </w:r>
      <w:r w:rsidR="00A14628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C9F207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delle figure professionali richieste per la realizzazione del progetto </w:t>
      </w:r>
      <w:bookmarkStart w:id="5" w:name="_GoBack"/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M4C1I3.2-2022-961-P-19730 ‘Classes for future’</w:t>
      </w:r>
      <w:bookmarkEnd w:id="5"/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 più dei seguenti profili/attività:</w:t>
      </w:r>
    </w:p>
    <w:p w14:paraId="5000082F" w14:textId="77DF4EC3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Progettazione architettonica e del </w:t>
      </w:r>
      <w:r w:rsidR="00DC65CA">
        <w:rPr>
          <w:rFonts w:asciiTheme="minorHAnsi" w:hAnsiTheme="minorHAnsi" w:cstheme="minorHAnsi"/>
          <w:bCs/>
          <w:sz w:val="22"/>
          <w:szCs w:val="22"/>
        </w:rPr>
        <w:t>design</w:t>
      </w:r>
      <w:r>
        <w:rPr>
          <w:rFonts w:asciiTheme="minorHAnsi" w:hAnsiTheme="minorHAnsi" w:cstheme="minorHAnsi"/>
          <w:bCs/>
          <w:sz w:val="22"/>
          <w:szCs w:val="22"/>
        </w:rPr>
        <w:t xml:space="preserve"> d’aula</w:t>
      </w:r>
    </w:p>
    <w:p w14:paraId="055264BB" w14:textId="55F9FAA7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Progettazione tecnica</w:t>
      </w:r>
    </w:p>
    <w:p w14:paraId="7211C23D" w14:textId="7008E831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Progettazione didattica</w:t>
      </w:r>
    </w:p>
    <w:p w14:paraId="20C08D59" w14:textId="0C64A6F3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Collaudo tecnico (*)</w:t>
      </w:r>
    </w:p>
    <w:p w14:paraId="72440A18" w14:textId="40EC7BED" w:rsidR="00170E29" w:rsidRPr="00170E29" w:rsidRDefault="00170E29" w:rsidP="00170E29">
      <w:pPr>
        <w:spacing w:before="120" w:after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170E29">
        <w:rPr>
          <w:rFonts w:asciiTheme="minorHAnsi" w:hAnsiTheme="minorHAnsi" w:cstheme="minorHAnsi"/>
          <w:bCs/>
          <w:sz w:val="18"/>
          <w:szCs w:val="18"/>
        </w:rPr>
        <w:t>(*)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70E29">
        <w:rPr>
          <w:rFonts w:asciiTheme="minorHAnsi" w:hAnsiTheme="minorHAnsi" w:cstheme="minorHAnsi"/>
          <w:bCs/>
          <w:i/>
          <w:sz w:val="18"/>
          <w:szCs w:val="18"/>
        </w:rPr>
        <w:t>Si ricorda che l’attività del collaudo non è compatibile con nessuna dell</w:t>
      </w:r>
      <w:r w:rsidR="009855C9"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170E29">
        <w:rPr>
          <w:rFonts w:asciiTheme="minorHAnsi" w:hAnsiTheme="minorHAnsi" w:cstheme="minorHAnsi"/>
          <w:bCs/>
          <w:i/>
          <w:sz w:val="18"/>
          <w:szCs w:val="18"/>
        </w:rPr>
        <w:t>altre.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59DD8FA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146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2023-04-25T16:23:00Z</dcterms:created>
  <dcterms:modified xsi:type="dcterms:W3CDTF">2023-04-25T17:08:00Z</dcterms:modified>
</cp:coreProperties>
</file>