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86" w:rsidRPr="00B07348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0734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 xml:space="preserve">LICEO SCIENTIFICO “G. MARCONI” </w:t>
      </w:r>
    </w:p>
    <w:p w:rsidR="004D7886" w:rsidRPr="00B07348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B0734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VIA DANIMARCA, 25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2"/>
          <w:szCs w:val="42"/>
          <w:lang w:val="en-US"/>
        </w:rPr>
      </w:pPr>
      <w:r w:rsidRPr="00B07348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FOGGIA</w:t>
      </w:r>
    </w:p>
    <w:p w:rsidR="004D7886" w:rsidRDefault="004D78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7886" w:rsidRDefault="00DF2FC5" w:rsidP="00B0734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AUTORIZZAZIONE USCITA DIDATTICA</w:t>
      </w:r>
    </w:p>
    <w:p w:rsidR="004D7886" w:rsidRDefault="004D78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sottoscritto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………………………………………………………....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sottoscritta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…………………………………………………………………………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genitori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dell’alunno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 ……………………………………………………………………..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classe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………………..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……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autorizzano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partecipazione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del/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figlio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all’uscita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didattica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secondo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quanto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segue: 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LUOGO: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Villaggio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Emmaus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DATA: _____________________</w:t>
      </w:r>
    </w:p>
    <w:p w:rsidR="004D7886" w:rsidRDefault="00DF2FC5">
      <w:pPr>
        <w:pBdr>
          <w:top w:val="nil"/>
          <w:left w:val="nil"/>
          <w:bottom w:val="nil"/>
          <w:right w:val="nil"/>
          <w:between w:val="nil"/>
          <w:bar w:val="non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Mezzo di trasporto: Bus privato</w:t>
      </w:r>
    </w:p>
    <w:p w:rsidR="004D7886" w:rsidRDefault="00DF2FC5">
      <w:pPr>
        <w:pBdr>
          <w:top w:val="nil"/>
          <w:left w:val="nil"/>
          <w:bottom w:val="nil"/>
          <w:right w:val="nil"/>
          <w:between w:val="nil"/>
          <w:bar w:val="non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Luogo di ritrovo e di rientro: Liceo Scientifico “G. Marconi” via 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nimarca 25</w:t>
      </w:r>
    </w:p>
    <w:p w:rsidR="004D7886" w:rsidRDefault="00DF2FC5">
      <w:pPr>
        <w:pBdr>
          <w:top w:val="nil"/>
          <w:left w:val="nil"/>
          <w:bottom w:val="nil"/>
          <w:right w:val="nil"/>
          <w:between w:val="nil"/>
          <w:bar w:val="non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Ora di partenza: 9.00</w:t>
      </w:r>
    </w:p>
    <w:p w:rsidR="004D7886" w:rsidRDefault="00DF2FC5">
      <w:pPr>
        <w:pBdr>
          <w:top w:val="nil"/>
          <w:left w:val="nil"/>
          <w:bottom w:val="nil"/>
          <w:right w:val="nil"/>
          <w:between w:val="nil"/>
          <w:bar w:val="none" w:sz="4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Ora di </w:t>
      </w:r>
      <w:r w:rsidR="00B07348">
        <w:rPr>
          <w:rFonts w:ascii="Times New Roman" w:eastAsia="Calibri" w:hAnsi="Times New Roman" w:cs="Times New Roman"/>
          <w:b/>
          <w:bCs/>
          <w:sz w:val="24"/>
          <w:szCs w:val="24"/>
        </w:rPr>
        <w:t>rientro: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13.00 circa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Quota richiesta alla famiglia per il trasporto: 5 euro 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DOCENTE ACCOMPAGNATORE: _________________________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dichiarano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liberare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scuola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per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quan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riguarda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l’incolumità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persone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comportamento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alunni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,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ogni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responsabilità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eccedente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l’obbligo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vigilanza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alunni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obblighi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derivanti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Scuola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norme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vigenti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particolare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art. 2047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articolo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61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legge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n. 312/1980).</w:t>
      </w:r>
    </w:p>
    <w:p w:rsidR="004D7886" w:rsidRDefault="004D78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dichiarano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assumersi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responsabilità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articolo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2048 del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Codice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Civile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derivanti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inosservanza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da parte del/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proprio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figlio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/a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disposizioni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impartite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dagli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insegnanti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medesimi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 da cause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indipende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nti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dall’organizzazione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scolastica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D7886" w:rsidRDefault="004D7886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4D7886">
        <w:tc>
          <w:tcPr>
            <w:tcW w:w="4621" w:type="dxa"/>
            <w:shd w:val="clear" w:color="auto" w:fill="auto"/>
          </w:tcPr>
          <w:p w:rsidR="004D7886" w:rsidRDefault="00DF2F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Luogo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 data</w:t>
            </w:r>
          </w:p>
        </w:tc>
        <w:tc>
          <w:tcPr>
            <w:tcW w:w="4621" w:type="dxa"/>
            <w:shd w:val="clear" w:color="auto" w:fill="auto"/>
          </w:tcPr>
          <w:p w:rsidR="004D7886" w:rsidRDefault="00DF2F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Firma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genitori</w:t>
            </w:r>
            <w:proofErr w:type="spellEnd"/>
          </w:p>
        </w:tc>
      </w:tr>
      <w:tr w:rsidR="004D7886">
        <w:tc>
          <w:tcPr>
            <w:tcW w:w="4621" w:type="dxa"/>
            <w:shd w:val="clear" w:color="auto" w:fill="auto"/>
          </w:tcPr>
          <w:p w:rsidR="004D7886" w:rsidRDefault="00DF2F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</w:t>
            </w:r>
          </w:p>
        </w:tc>
        <w:tc>
          <w:tcPr>
            <w:tcW w:w="4621" w:type="dxa"/>
            <w:shd w:val="clear" w:color="auto" w:fill="auto"/>
          </w:tcPr>
          <w:p w:rsidR="004D7886" w:rsidRDefault="00DF2F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</w:t>
            </w:r>
          </w:p>
          <w:p w:rsidR="004D7886" w:rsidRDefault="00DF2FC5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____________________________________</w:t>
            </w:r>
          </w:p>
        </w:tc>
      </w:tr>
    </w:tbl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NEL CASO IN CUI LA DOMANDA SIA FORMULATA E SOTTOSCRITTA DA UNO SOLO DEI 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GENITORI OCCORRE SOTTOSCRIVERE ANCHE LA SEGUENTE DICHIARAZIONE: Ai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sensi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 per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effetti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del D.P.R. 445/2000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s.m.i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consapevole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delle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sanzioni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penali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richiamate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dall’art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. 76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del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citato D.P.R. in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caso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dichiarazioni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mendaci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dichiaro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sotto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mia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per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sonale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responsabilità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esprimere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anche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volontà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dell’altro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genitore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che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esercita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la patria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potestà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dell’alunno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/a,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il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quale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conosce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condivide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le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scelte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esplicitate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attraverso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presente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delega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</w:p>
    <w:p w:rsidR="00B07348" w:rsidRDefault="00B07348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4D7886" w:rsidRDefault="00DF2FC5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Firma _____________________________ </w:t>
      </w:r>
    </w:p>
    <w:p w:rsidR="004D7886" w:rsidRDefault="004D78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D7886" w:rsidSect="00DF2FC5">
      <w:pgSz w:w="11906" w:h="16838"/>
      <w:pgMar w:top="426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886"/>
    <w:rsid w:val="004D7886"/>
    <w:rsid w:val="00B07348"/>
    <w:rsid w:val="00DF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FF84"/>
  <w15:docId w15:val="{5330937C-0CE6-42B3-AA7A-D28F8D1C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472C4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urier New" w:hAnsi="Courier New" w:cs="Courier New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redefinit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gigante</dc:creator>
  <cp:lastModifiedBy>PRESIDENZA</cp:lastModifiedBy>
  <cp:revision>3</cp:revision>
  <dcterms:created xsi:type="dcterms:W3CDTF">2024-01-26T12:46:00Z</dcterms:created>
  <dcterms:modified xsi:type="dcterms:W3CDTF">2024-01-26T12:46:00Z</dcterms:modified>
</cp:coreProperties>
</file>